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76277" w14:textId="77777777" w:rsidR="005B1B54" w:rsidRPr="003E07B2" w:rsidRDefault="005B1B54" w:rsidP="005B1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0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nº VII – Minuta do Termo de Cooperação Técnica/SEMAD/DIRAP/2022</w:t>
      </w:r>
    </w:p>
    <w:p w14:paraId="25395CED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PROCESSO Nº 1370.01.0010948/2022-36</w:t>
      </w:r>
    </w:p>
    <w:p w14:paraId="24AEC6F1" w14:textId="77777777" w:rsidR="005B1B54" w:rsidRPr="003E07B2" w:rsidRDefault="005B1B54" w:rsidP="005B1B5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TERMO DE COOPERAÇÃO TÉCNICA</w:t>
      </w:r>
    </w:p>
    <w:p w14:paraId="6012D308" w14:textId="77777777" w:rsidR="005B1B54" w:rsidRPr="003E07B2" w:rsidRDefault="005B1B54" w:rsidP="005B1B54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TERMO DE COOPERAÇÃO TÉCNICA QUE ENTRE SI CELEBRAM O ESTADO DE MINAS GERAIS POR INTERMÉDIO DA SECRETARIA DE ESTADO DE MEIO AMBIENTE E DESENVOLVIMENTO SUSTENTÁVEL (SEMAD), E O CONSÓRCIO INTERMUNICIPAL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,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VISANDO PROMOVER ARTICULADAMENTE AÇÕES CONJUNTAS DESTINADAS À VIABILIZAR A ELABORAÇÃO DE PROJETO DE ESTRUTURAÇÃO DE CONCESSÃO DOS SERVIÇOS PÚBLICOS DE MANEJO DOS RESÍDUOS SÓLIDOS URBANOS NO ÂMBITO DO CONSÓRCIO.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4D36BEAF" w14:textId="4FF7D149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ESTADO DE MINAS GERAIS, por intermédio da SECRETARIA </w:t>
      </w:r>
      <w:bookmarkStart w:id="0" w:name="_GoBack"/>
      <w:bookmarkEnd w:id="0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DE ESTADO DE MEIO AMBIENTE E DESENVOLVIMENTO SUSTENTÁVEL, inscrita no CNPJ/MF sob o nº 00.957.404/0001-78, com sede em Belo Horizonte - MG, Rodovia João Paulo II, 4143, Bairro Serra Verde, doravante denominada SEMAD, neste ato representada por sua Secretária, MARÍLIA CARVALHO DE </w:t>
      </w:r>
      <w:r w:rsidRPr="000C423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MELO</w:t>
      </w:r>
      <w:r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, </w:t>
      </w:r>
      <w:r w:rsidR="000C423D"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__________</w:t>
      </w:r>
      <w:r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, portadora da carteira de identidade nº </w:t>
      </w:r>
      <w:r w:rsidR="000C423D"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__________</w:t>
      </w:r>
      <w:r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, emitida pela </w:t>
      </w:r>
      <w:r w:rsidR="000C423D"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_______</w:t>
      </w:r>
      <w:r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, inscrita no CPF </w:t>
      </w:r>
      <w:r w:rsidR="000C423D"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__________</w:t>
      </w:r>
      <w:r w:rsidRPr="000C423D">
        <w:rPr>
          <w:rFonts w:ascii="Calibri" w:eastAsia="Times New Roman" w:hAnsi="Calibri" w:cs="Calibri"/>
          <w:color w:val="000000"/>
          <w:sz w:val="27"/>
          <w:szCs w:val="27"/>
          <w:shd w:val="clear" w:color="auto" w:fill="FFFFFF" w:themeFill="background1"/>
          <w:lang w:eastAsia="pt-BR"/>
        </w:rPr>
        <w:t>,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 Consórcio Intermunicipal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 xml:space="preserve"> - CONSÓRCIO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inscrito no CNPJ sob o nº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com sede em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doravante denominado CONSÓRCIO, neste ato representado por seu Presidente,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Prefeito Municipal de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xxxxxxxx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/Minas Gerais,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portador da carteira de identidade nº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emitida pela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inscrito no CPF 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;</w:t>
      </w:r>
    </w:p>
    <w:p w14:paraId="483E252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32514E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que um dos maiores desafios ambientais da atualidade está relacionado à minimização da geração de resíduos, bem como a criação de soluções de redução dos impactos decorrentes da destinação inadequada desses resíduos;</w:t>
      </w:r>
    </w:p>
    <w:p w14:paraId="109EB3F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CONSIDERANDO que a Política Estadual de Resíduos Sólidos – PERS, instituída pela Lei n.º 18.031, de 12 de janeiro de 2009, definiu destinação final como o encaminhamento dos resíduos sólidos para que sejam submetidos ao processo adequado, seja ele a reutilização, o reaproveitamento, a reciclagem, a compostagem, a geração de energia, o tratamento ou a disposição final, de acordo com a natureza e as características dos resíduos e de forma compatível com a saúde pública e a proteção do meio ambiente (art. 4º, VII); e a disposição final como a disposição dos resíduos sólidos em local adequado, de acordo com critérios 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técnicos aprovados no processo de licenciamento ambiental pelo órgão competente (art. 4º, VIII);</w:t>
      </w:r>
    </w:p>
    <w:p w14:paraId="3369BA8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que a lei impõe como princípios orientadores da Política Estadual de Resíduos Sólidos: a não-geração; a redução da geração; a reutilização e o reaproveitamento; a reciclagem; o tratamento; a destinação final ambientalmente adequada; a valorização dos resíduos sólidos (art. 6º);</w:t>
      </w:r>
    </w:p>
    <w:p w14:paraId="7A24C92A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 que são serviços públicos de caráter essencial, de responsabilidade do poder público municipal, a organização e o gerenciamento dos sistemas de segregação, acondicionamento, armazenamento, coleta, transporte, tratamento e destinação final dos resíduos sólidos urbanos, os quais serão executados em condições que garantam a proteção à saúde pública, a preservação ambiental e a segurança do trabalhador (art. 11 e parágrafo único da Lei Estadual nº 18.031/2009);</w:t>
      </w:r>
    </w:p>
    <w:p w14:paraId="70465C7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CONSIDERANDO que a Lei Federal nº 12.305/2010, que institui a Política Nacional de Resíduos Sólidos, estabelece que </w:t>
      </w:r>
      <w:proofErr w:type="gram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  Estado</w:t>
      </w:r>
      <w:proofErr w:type="gram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deve atuar de forma a apoiar e priorizar as iniciativas dos municípios para soluções consorciadas ou compartilhadas;</w:t>
      </w:r>
    </w:p>
    <w:p w14:paraId="56557BE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o Decreto Estadual nº 47.787/2019, que define que a SEMAD é responsável por implementar e acompanhar as políticas públicas para a conservação, a preservação e a recuperação dos recursos ambientais, tendo competência para planejar, elaborar, deliberar, coordenar, gerir e supervisionar as ações setoriais a cargo do Estado relativas à formulação, ao desenvolvimento e à implementação das políticas públicas relativas ao saneamento básico, em articulação com os demais órgãos e entidades da administração, e ao apoio aos municípios no âmbito dessas políticas;</w:t>
      </w:r>
    </w:p>
    <w:p w14:paraId="287FE5FA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que CONSÓRCIO é um agrupamento intermunicipal que, conforme seu Protocolo de Intenções, tem como finalidade a gestão associada de serviços públicos, implementando iniciativas de cooperação entre o conjunto dos entes para atender às suas demandas e prioridades para a promoção do desenvolvimento, realização de planejamento, adoção e execução de ações, programas e projetos destinados a promover e acelerar o desenvolvimento regional e local sempre que cabível em cooperação técnica e financeira com os governos da União e do Estado;</w:t>
      </w:r>
    </w:p>
    <w:p w14:paraId="4DA6681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que a universalização dos serviços de saneamento básico é condição essencial para a qualidade ambiental e a saúde e, consequentemente, para qualidade de vida da população;</w:t>
      </w:r>
    </w:p>
    <w:p w14:paraId="03F4CE2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CONSIDERANDO a publicação do Edital de Chamada Pública 003/2022, que tem por objetivo selecionar consórcios públicos intermunicipais de Minas Gerais para receber projeto de estruturação de concessão de sistema de coleta, transporte, tratamento e destinação de resíduos sólidos urbanos (RSU), objetivando a formalização de processo licitatório para posterior celebração de contrato de concessão desses serviços públicos.</w:t>
      </w:r>
    </w:p>
    <w:p w14:paraId="619612D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55DF6C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RESOLVEM 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celebrar o presente </w:t>
      </w: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TERMO DE COOPERAÇÃO TÉCNICA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na forma das cláusulas e condições que se seguem:</w:t>
      </w:r>
    </w:p>
    <w:p w14:paraId="10D047D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160FB5E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PRIMEIRA – DAS DEFINIÇÕES</w:t>
      </w:r>
    </w:p>
    <w:p w14:paraId="20980D1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Para fins do presente TERMO, os termos grafados em caixa alta, quando utilizados no plural ou no singular, terão o seguinte significado:</w:t>
      </w:r>
    </w:p>
    <w:p w14:paraId="043AA07F" w14:textId="77777777" w:rsidR="005B1B54" w:rsidRPr="003E07B2" w:rsidRDefault="005B1B54" w:rsidP="005B1B54">
      <w:pPr>
        <w:numPr>
          <w:ilvl w:val="0"/>
          <w:numId w:val="1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INFORMAÇÕES CONFIDENCIAIS: informações recebidas ou obtidas do outro PARTÍCIPE, como resultado da negociação, celebração ou execução deste TERMO, conforme especificado na cláusula terceira;</w:t>
      </w:r>
    </w:p>
    <w:p w14:paraId="582BCEA6" w14:textId="77777777" w:rsidR="005B1B54" w:rsidRPr="003E07B2" w:rsidRDefault="005B1B54" w:rsidP="005B1B54">
      <w:pPr>
        <w:numPr>
          <w:ilvl w:val="0"/>
          <w:numId w:val="1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TERMO: o presente Termo de Cooperação Técnica celebrado entre o Estado de Minas Gerais, por meio da SEMAD, e o CONSÓRCIO;</w:t>
      </w:r>
    </w:p>
    <w:p w14:paraId="23A39E15" w14:textId="77777777" w:rsidR="005B1B54" w:rsidRPr="003E07B2" w:rsidRDefault="005B1B54" w:rsidP="005B1B54">
      <w:pPr>
        <w:numPr>
          <w:ilvl w:val="0"/>
          <w:numId w:val="1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PARTÍCIPES: SEMAD e CONSÓRCIO, enquanto signatários do presente instrumento;</w:t>
      </w:r>
    </w:p>
    <w:p w14:paraId="56F4550F" w14:textId="77777777" w:rsidR="005B1B54" w:rsidRPr="003E07B2" w:rsidRDefault="005B1B54" w:rsidP="005B1B54">
      <w:pPr>
        <w:numPr>
          <w:ilvl w:val="0"/>
          <w:numId w:val="1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PROJETO: projeto de estruturação de concessão dos serviços de coleta, transporte, tratamento e destinação final dos RSU, objetivando a formalização de processo licitatório para posterior celebração de contrato de concessão desses serviços públicos.</w:t>
      </w:r>
    </w:p>
    <w:p w14:paraId="766FFA9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0ED3A0A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SEGUNDA – OBJETO</w:t>
      </w:r>
    </w:p>
    <w:p w14:paraId="67D85AB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presente instrumento visa proporcionar cooperação técnica entre os PARTÍCIPES, para promover articuladamente ações conjuntas destinadas a implementar a destinação adequada de resíduos sólidos urbanos (RSU) no âmbito dos municípios abrangidos pelo CONSÓRCIO, por meio da elaboração de projeto de estruturação de concessão dos serviços de coleta, transporte, tratamento e destinação final dos RSU, denominado PROJETO, objetivando a formalização de processo licitatório para posterior celebração de contrato de concessão desses serviços públicos.</w:t>
      </w:r>
    </w:p>
    <w:p w14:paraId="721BEF98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SEMAD irá contratar, por meio de instrumento adequado, a instituição que será responsável pela elaboração do PROJETO.</w:t>
      </w:r>
    </w:p>
    <w:p w14:paraId="34C39C5F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4F52AF9E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TERCEIRA – DAS ATRIBUIÇÕES DOS PARTÍCIPES</w:t>
      </w:r>
    </w:p>
    <w:p w14:paraId="322828B3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Compete aos PARTÍCIPES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conjunta e individualmente, conforme o caso:</w:t>
      </w:r>
    </w:p>
    <w:p w14:paraId="49AE2EDF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zelar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pelo cumprimento do objeto e das </w:t>
      </w:r>
      <w:proofErr w:type="spell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ﬁnalidades</w:t>
      </w:r>
      <w:proofErr w:type="spell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 TERMO;</w:t>
      </w:r>
    </w:p>
    <w:p w14:paraId="3A4904AB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spellStart"/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deﬁnir</w:t>
      </w:r>
      <w:proofErr w:type="spellEnd"/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para o PROJETO, em conjunto com a instituição que irá elaborá-lo, a estratégia e as ações necessárias ao seu desenvolvimento;</w:t>
      </w:r>
    </w:p>
    <w:p w14:paraId="1E44DDEE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realizar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reuniões periódicas de trabalho para implementar as diretrizes e ações necessárias à execução do TERMO;</w:t>
      </w:r>
    </w:p>
    <w:p w14:paraId="5302A3B7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viabilizar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intercâmbio de dados, informações e documentos técnicos, sob qualquer meio ou suporte, necessários à atuação conjunta dos PARTÍCIPES;</w:t>
      </w:r>
    </w:p>
    <w:p w14:paraId="274F7C6C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dedicar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recursos humanos e demais insumos necessários ao desenvolvimento do TERMO;</w:t>
      </w:r>
    </w:p>
    <w:p w14:paraId="2F650604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comunicar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por escrito, quaisquer eventualidades que possam interferir, </w:t>
      </w:r>
      <w:proofErr w:type="spell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diﬁcultar</w:t>
      </w:r>
      <w:proofErr w:type="spell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ou interromper a consecução do objeto deste TERMO; e</w:t>
      </w:r>
    </w:p>
    <w:p w14:paraId="51A48591" w14:textId="77777777" w:rsidR="005B1B54" w:rsidRPr="003E07B2" w:rsidRDefault="005B1B54" w:rsidP="005B1B54">
      <w:pPr>
        <w:numPr>
          <w:ilvl w:val="0"/>
          <w:numId w:val="2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guardar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sigilo das informações, dados, estudos e insumos técnicos compartilhados, caso solicitado pelo PARTÍCIPE revelador das informações ou se as próprias regras internas do PARTÍCIPE que as recebeu determinarem o sigilo de informações de mesma natureza. Os partícipes devem observar as regras de sigilo e acesso à informação previstas na Lei nº 12.527/2011 e no Decreto Estadual nº 45.969/2012 e os termos da Lei nº 13.709/2018 em relação à gestão de dados pessoais eventualmente envolvidos.</w:t>
      </w:r>
    </w:p>
    <w:p w14:paraId="2FA4FBC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Competirá ao CONSÓRCIO:</w:t>
      </w:r>
    </w:p>
    <w:p w14:paraId="675B8437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contribuir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tecnicamente com a execução do objeto do presente TERMO, apoiando na avaliação e no desenho de formas para a prestação de serviços públicos de RSU;</w:t>
      </w:r>
    </w:p>
    <w:p w14:paraId="3CEC0F0B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prestar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informações necessárias para o desenvolvimento e evolução do PROJETO;</w:t>
      </w:r>
    </w:p>
    <w:p w14:paraId="4709E366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acompanhar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auxiliar na obtenção de dados primários para o PROJETO;</w:t>
      </w:r>
    </w:p>
    <w:p w14:paraId="6165A80E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fornecer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à SEMAD, ou a terceiros por ela designada, de maneira organizada, materiais, dados, informações, esclarecimentos, acessos e autorizações relacionados ao PROJETO e necessários ao alcance do OBJETO, observados os deveres de sigilo quando necessário;</w:t>
      </w:r>
    </w:p>
    <w:p w14:paraId="13ECFF6C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realizar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as diligências necessárias para a disponibilização das informações e documentos solicitados pela SEMAD, ou por terceiros por </w:t>
      </w: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ela designada, que não estejam sob a guarda ou acesso direto pelo CONSÓRCIO;</w:t>
      </w:r>
    </w:p>
    <w:p w14:paraId="060FA004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garantir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que a elaboração dos estudos e demais etapas do PROJETO sejam acompanhados por sua equipe designada;</w:t>
      </w:r>
    </w:p>
    <w:p w14:paraId="207A5B66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acompanhar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execução do PROJETO e se manifestar sobre o conteúdo dos produtos elaborados pela instituição contratada pela SEMAD, nos prazos acordados;</w:t>
      </w:r>
    </w:p>
    <w:p w14:paraId="11111666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envidar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esforços para que os representantes dos municípios acompanhem as etapas de todo o processo de elaboração do PROJETO e da concessão, garantindo a compatibilidade do PROJETO com as respectivas políticas públicas e regulatórias setoriais, visando à aprovação e pleno aproveitamento do PROJETO nos termos da legislação vigente;</w:t>
      </w:r>
    </w:p>
    <w:p w14:paraId="5794FF53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realizar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interlocução perante órgãos públicos e entidades das esferas municipal, estadual e federal, cuja participação seja necessária para a realização do PROJETO;</w:t>
      </w:r>
    </w:p>
    <w:p w14:paraId="0A13FCCE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obter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as aprovações necessárias perante as instâncias competentes em âmbito municipal, estadual e federal e perante os órgãos de controle e fiscalização, podendo-se valer, para tanto, dos subsídios técnicos da SEMAD e instituição por ela designada, de forma a viabilizar a realização e a condução da licitação, objetivo do PROJETO;</w:t>
      </w:r>
    </w:p>
    <w:p w14:paraId="3BD622A8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prever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nos documentos </w:t>
      </w:r>
      <w:proofErr w:type="spell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editalícios</w:t>
      </w:r>
      <w:proofErr w:type="spell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futura concessão, cláusula que determine que o licitante adjudicatário efetue o ressarcimento dos custos incorridos pela SEMAD na elaboração do PROJETO, como condição para a assinatura do contrato de concessão, limitado ao montante de R$ 7.000.000,00 (sete milhões de reais), sob pena de sub-rogar-se no dever de ressarcimento; e</w:t>
      </w:r>
    </w:p>
    <w:p w14:paraId="20FC6D3C" w14:textId="77777777" w:rsidR="005B1B54" w:rsidRPr="003E07B2" w:rsidRDefault="005B1B54" w:rsidP="005B1B54">
      <w:pPr>
        <w:numPr>
          <w:ilvl w:val="0"/>
          <w:numId w:val="3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ressarcir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SEMAD de todos os custos incorridos na elaboração do PROJETO, nas hipóteses constantes do Parágrafo Segundo da Clausula Décima Primeira deste TERMO, limitado ao montante de R$ 7.000.000,00 (sete milhões de reais).</w:t>
      </w:r>
    </w:p>
    <w:p w14:paraId="0EF7675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4447EE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Competirá à SEMAD:</w:t>
      </w:r>
    </w:p>
    <w:p w14:paraId="12C6096A" w14:textId="77777777" w:rsidR="005B1B54" w:rsidRPr="003E07B2" w:rsidRDefault="005B1B54" w:rsidP="005B1B54">
      <w:pPr>
        <w:numPr>
          <w:ilvl w:val="0"/>
          <w:numId w:val="4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contratar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às suas expensas, instituição que será responsável pela elaboração do PROJETO;</w:t>
      </w:r>
    </w:p>
    <w:p w14:paraId="5263EDA4" w14:textId="77777777" w:rsidR="005B1B54" w:rsidRPr="003E07B2" w:rsidRDefault="005B1B54" w:rsidP="005B1B54">
      <w:pPr>
        <w:numPr>
          <w:ilvl w:val="0"/>
          <w:numId w:val="4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coordenar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os trabalhos voltados à execução do objeto do presente TERMO;</w:t>
      </w:r>
    </w:p>
    <w:p w14:paraId="5EA08704" w14:textId="77777777" w:rsidR="005B1B54" w:rsidRPr="003E07B2" w:rsidRDefault="005B1B54" w:rsidP="005B1B54">
      <w:pPr>
        <w:numPr>
          <w:ilvl w:val="0"/>
          <w:numId w:val="4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definir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para cada objeto de estudo, em conjunto com a instituição que irá elaborar o PROJETO, a estratégia e as ações necessárias ao seu desenvolvimento;</w:t>
      </w:r>
    </w:p>
    <w:p w14:paraId="4F688782" w14:textId="77777777" w:rsidR="005B1B54" w:rsidRPr="003E07B2" w:rsidRDefault="005B1B54" w:rsidP="005B1B54">
      <w:pPr>
        <w:numPr>
          <w:ilvl w:val="0"/>
          <w:numId w:val="4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acompanhar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orientar, supervisionar e avaliar a execução do PLANO DE TRABALHO – ANEXO I deste TERMO.</w:t>
      </w:r>
    </w:p>
    <w:p w14:paraId="78236502" w14:textId="77777777" w:rsidR="005B1B54" w:rsidRPr="003E07B2" w:rsidRDefault="005B1B54" w:rsidP="005B1B54">
      <w:pPr>
        <w:numPr>
          <w:ilvl w:val="0"/>
          <w:numId w:val="4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publicar</w:t>
      </w:r>
      <w:proofErr w:type="gram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extrato do presente TERMO DE COOPERAÇÃO TÉCNICA, após sua assinatura.</w:t>
      </w:r>
    </w:p>
    <w:p w14:paraId="00E6F55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75DD402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QUARTA – DOS RECURSOS HUMANOS</w:t>
      </w:r>
    </w:p>
    <w:p w14:paraId="259B115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Os recursos humanos utilizados por qualquer dos PARTÍCIPES nas atividades inerentes ao presente instrumento não sofrerão alterações em sua vinculação empregatícia e/ou funcional com as instituições de origem, às quais cabe a responsabilidade por todos os encargos de natureza trabalhista, previdenciária,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ﬁscal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 securitária decorrentes, inexistindo responsabilidade solidária.</w:t>
      </w:r>
    </w:p>
    <w:p w14:paraId="48F4256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94B6CC8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QUINTA – DO ACOMPANHAMENTO</w:t>
      </w:r>
    </w:p>
    <w:p w14:paraId="3D990D5F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gestão das atividades previstas neste TERMO DE COOPERAÇÃO TÉCNICA será exercida em conjunto, por meio dos representantes abaixo designados:</w:t>
      </w:r>
    </w:p>
    <w:p w14:paraId="33A2D1C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8557D3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GESTOR TÉCNICO DA SEMAD</w:t>
      </w:r>
    </w:p>
    <w:p w14:paraId="52B2090A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Nome: Juliana Oliveira de Miranda Pacheco</w:t>
      </w:r>
    </w:p>
    <w:p w14:paraId="13119ED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 </w:t>
      </w:r>
      <w:hyperlink r:id="rId5" w:tgtFrame="_blank" w:history="1">
        <w:r w:rsidRPr="003E07B2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pt-BR"/>
          </w:rPr>
          <w:t>juliana.pacheco@meioambiente.mg.gov.br</w:t>
        </w:r>
      </w:hyperlink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  Telefone: (31) 3915-1430</w:t>
      </w:r>
    </w:p>
    <w:p w14:paraId="2607B8F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150605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GESTOR TÉCNICO DO CONSÓRCIO</w:t>
      </w:r>
    </w:p>
    <w:p w14:paraId="538C6CFA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Nome:</w:t>
      </w:r>
    </w:p>
    <w:p w14:paraId="4D3D9354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                                                                             Telefone: (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</w:p>
    <w:p w14:paraId="4E49D58E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19292D7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PARÁGRAFO ÚNICO</w:t>
      </w:r>
    </w:p>
    <w:p w14:paraId="6F17E4F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gestores acima indicados poderão ser substituídos por conveniência do PARTÍCIPE que o indicou, independentemente de vontade ou anuência do outro, sendo necessário, contudo, a comunicação prévia com prazo mínimo de 5 (cinco) dias corridos.</w:t>
      </w:r>
    </w:p>
    <w:p w14:paraId="02B70384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20E97AD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SEXTA – DAS EQUIPES ENVOLVIDAS</w:t>
      </w:r>
    </w:p>
    <w:p w14:paraId="44DD8E9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As equipes que executarão as atividades previstas no presente TERMO serão compostas por membros da SEMAD e do CONSÓRCIO, 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indicados em ato próprio, pelos respectivos representantes legais. As equipes deverão estar em contato ao longo de toda a evolução das atividades objeto deste Plano de Trabalho, devendo haver sinergia tanto no nível estratégico, quanto gerencial, operacional e técnico. Os PARTÍCIPES receberão apoio de especialistas externos no desenvolvimento dos trabalhos previstos.</w:t>
      </w:r>
    </w:p>
    <w:p w14:paraId="02B3C698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D66E3D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SÉTIMA – DO USO DA MARCA</w:t>
      </w:r>
    </w:p>
    <w:p w14:paraId="4E4FFCC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PARTÍCIPES convencionam que a utilização de suas respectivas marcas, representadas por seus títulos e logotipos, só poderá ocorrer com a prévia e expressa autorização do outro PARTÍCIPE, observado o disposto no §1º, do artigo 37 da Constituição Federal.</w:t>
      </w:r>
    </w:p>
    <w:p w14:paraId="6DA0DD8B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Este TERMO não autoriza qualquer um dos partícipes a se expressar em nome do outro, seja oralmente ou por escrito.</w:t>
      </w:r>
    </w:p>
    <w:p w14:paraId="4F5FFE6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0AEA3D5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OITAVA – DA DOTAÇÃO ORÇAMENTÁRIA</w:t>
      </w:r>
    </w:p>
    <w:p w14:paraId="36CFFEFE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presente TERMO DE COOPERAÇÃO TÉCNICA não envolve a transferência de recursos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ﬁnanceiros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entre os partícipes, cabendo a cada um o custeio das despesas inerentes à execução das ações e obrigações sob sua competência.</w:t>
      </w:r>
    </w:p>
    <w:p w14:paraId="64761D3B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Cada parte responsabilizar-se-á pela remuneração de seus respectivos servidores, designados para as ações e atividades previstas neste TERMO DE COOPERAÇÃO TÉCNICA, bem como de quaisquer outros encargos a eles pertinentes.</w:t>
      </w:r>
    </w:p>
    <w:p w14:paraId="224C3AC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Dessa forma e para fins do disposto no artigo 16 da Lei Complementar Federal nº. 101, de 04/05/2000, a SEMAD informa que as despesas decorrentes da obrigação a ser contraída em razão do TERMO DE COOPERAÇÃO TÉCNICA junto ao CONSÓRCIO apresentam adequação orçamentária e financeira com a Lei Orçamentária Anual de 2022, bem como compatibilidade com o Plano Plurianual de Ação Governamental 2022/2025, com a Lei de Diretrizes Orçamentárias de 2022 e com a Lei de Responsabilidade Fiscal nº 101/2000. </w:t>
      </w:r>
    </w:p>
    <w:p w14:paraId="6178803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6DAE111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NONA – DAS MODIFICAÇÕES E ADESÕES</w:t>
      </w:r>
    </w:p>
    <w:p w14:paraId="75F9406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Este TERMO poderá ser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modiﬁcado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qualquer tempo, inclusive para incluir novos PARTÍCIPES e/ou intervenientes que atendam às exigências legais para contratação com a Administração Pública, desde que 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com anuência de todos os PARTÍCIPES, por intermédio de termo aditivo, com publicação no Diário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Oﬁcial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Eletrônico Minas Gerais.</w:t>
      </w:r>
    </w:p>
    <w:p w14:paraId="7627EF6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eventual modificação pleiteada não poderá resultar na desnaturação do OBJETO do presente TERMO.</w:t>
      </w:r>
    </w:p>
    <w:p w14:paraId="7519244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09299FA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DÉCIMA – DA VIGÊNCIA</w:t>
      </w:r>
    </w:p>
    <w:p w14:paraId="7329FD5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prazo de vigência do presente TERMO é de 36 meses, a contar da data de sua publicação, podendo ser prorrogado por igual período, mediante assinatura de Termo Aditivo.</w:t>
      </w:r>
    </w:p>
    <w:p w14:paraId="2CE8AD33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5495929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DÉCIMA PRIMEIRA – DA RESCISÃO</w:t>
      </w:r>
    </w:p>
    <w:p w14:paraId="19EE7FB8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presente TERMO DE COOPERAÇÃO TÉCNICA poderá ser rescindido nas seguintes hipóteses:</w:t>
      </w:r>
    </w:p>
    <w:p w14:paraId="6DA67934" w14:textId="77777777" w:rsidR="005B1B54" w:rsidRPr="003E07B2" w:rsidRDefault="005B1B54" w:rsidP="005B1B54">
      <w:pPr>
        <w:numPr>
          <w:ilvl w:val="0"/>
          <w:numId w:val="5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Por comum acordo entre os PARTÍCIPES;</w:t>
      </w:r>
    </w:p>
    <w:p w14:paraId="2684A50C" w14:textId="77777777" w:rsidR="005B1B54" w:rsidRPr="003E07B2" w:rsidRDefault="005B1B54" w:rsidP="005B1B54">
      <w:pPr>
        <w:numPr>
          <w:ilvl w:val="0"/>
          <w:numId w:val="5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Por descumprimento do TERMO por qualquer dos PARTÍCIPES;</w:t>
      </w:r>
    </w:p>
    <w:p w14:paraId="49BC793A" w14:textId="77777777" w:rsidR="005B1B54" w:rsidRPr="003E07B2" w:rsidRDefault="005B1B54" w:rsidP="005B1B54">
      <w:pPr>
        <w:numPr>
          <w:ilvl w:val="0"/>
          <w:numId w:val="5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Pela denúncia de um dos PARTÍCIPES, mediante prévia comunicação escrita, com antecedência mínima de 30 (trinta) dias do encerramento;</w:t>
      </w:r>
    </w:p>
    <w:p w14:paraId="5E8384EE" w14:textId="77777777" w:rsidR="005B1B54" w:rsidRPr="003E07B2" w:rsidRDefault="005B1B54" w:rsidP="005B1B54">
      <w:pPr>
        <w:numPr>
          <w:ilvl w:val="0"/>
          <w:numId w:val="5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Pela desistência expressa ou tácita do CONSÓRCIO, após o início da elaboração do PROJETO.</w:t>
      </w:r>
    </w:p>
    <w:p w14:paraId="768F76A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PARÁGRAFO PRIMEIRO</w:t>
      </w:r>
    </w:p>
    <w:p w14:paraId="78C7B67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Para os fins deste TERMO DE COOPERAÇÃO TÉCNICA, fica caracterizada a desistência nas seguintes hipóteses:</w:t>
      </w:r>
    </w:p>
    <w:p w14:paraId="20B0C0B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I. desistência expressa: desistência do CONSÓRCIO em continuar com o PROJETO, manifestada formalmente a qualquer tempo após o início da elaboração do PROJETO;</w:t>
      </w:r>
    </w:p>
    <w:p w14:paraId="37DED8B8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II. desistência tácita: ausência, injustificada, de manifestação formal do consórcio quanto a ato ou decisão necessária à continuidade da execução do PROJETO ou quanto ao fornecimento de diretrizes, informações, documentos e/ou ausência de ações necessárias à execução do PROJETO, por prazo superior a 60 (sessenta) dias, contados a partir de solicitação emitida pela SEMAD.</w:t>
      </w:r>
    </w:p>
    <w:p w14:paraId="7B2CDE5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PARÁGRAFO SEGUNDO</w:t>
      </w:r>
    </w:p>
    <w:p w14:paraId="03598A3E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rescisão deste TERMO incorrerá nos riscos elencados na cláusula décima segunda.</w:t>
      </w:r>
    </w:p>
    <w:p w14:paraId="1D1924A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689FA9A7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DÉCIMA SEGUNDA – DOS RISCOS</w:t>
      </w:r>
    </w:p>
    <w:p w14:paraId="503C5218" w14:textId="77777777" w:rsidR="005B1B54" w:rsidRPr="003E07B2" w:rsidRDefault="005B1B54" w:rsidP="005B1B5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12.1 Na</w:t>
      </w:r>
      <w:proofErr w:type="gram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ocorrência de qualquer das hipóteses elencadas abaixo, o CONSÓRCIO se compromete a ressarcir a SEMAD pelos recursos financeiros destinados à elaboração do PROJETO:</w:t>
      </w:r>
    </w:p>
    <w:p w14:paraId="3526482C" w14:textId="77777777" w:rsidR="005B1B54" w:rsidRPr="003E07B2" w:rsidRDefault="005B1B54" w:rsidP="005B1B54">
      <w:pPr>
        <w:numPr>
          <w:ilvl w:val="0"/>
          <w:numId w:val="6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1" w:name="_Hlk95307760"/>
      <w:bookmarkEnd w:id="1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Desistência do CONSÓRCIO ou dos municípios que o integram em realizar a concessão dos serviços de coleta, transporte, tratamento e destinação final dos RSU;</w:t>
      </w:r>
    </w:p>
    <w:p w14:paraId="18AB9794" w14:textId="77777777" w:rsidR="005B1B54" w:rsidRPr="003E07B2" w:rsidRDefault="005B1B54" w:rsidP="005B1B54">
      <w:pPr>
        <w:numPr>
          <w:ilvl w:val="0"/>
          <w:numId w:val="6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não conclusão ou o sobrestamento do PROJETO por razão imputável ao CONSÓRCIO ou aos municípios que o integram;</w:t>
      </w:r>
    </w:p>
    <w:p w14:paraId="09E2C935" w14:textId="77777777" w:rsidR="005B1B54" w:rsidRPr="003E07B2" w:rsidRDefault="005B1B54" w:rsidP="005B1B54">
      <w:pPr>
        <w:numPr>
          <w:ilvl w:val="0"/>
          <w:numId w:val="6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2" w:name="_3rdcrjn"/>
      <w:bookmarkEnd w:id="2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não inserção, nos documentos </w:t>
      </w:r>
      <w:proofErr w:type="spellStart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editalícios</w:t>
      </w:r>
      <w:proofErr w:type="spellEnd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das futuras concessões, de cláusula que determine que o licitante adjudicatário realize o pagamento dos recursos dispendidos para elaboração do PROJETO, como condição para a assinatura do contrato de concessão.</w:t>
      </w:r>
    </w:p>
    <w:p w14:paraId="5C4DB1D2" w14:textId="77777777" w:rsidR="005B1B54" w:rsidRPr="003E07B2" w:rsidRDefault="005B1B54" w:rsidP="005B1B54">
      <w:pPr>
        <w:numPr>
          <w:ilvl w:val="0"/>
          <w:numId w:val="6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3" w:name="_lnxbz9"/>
      <w:bookmarkEnd w:id="3"/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Desistência expressa da licitação pelo CONSÓRCIO ou pelos municípios que o integram, ou ausência de manifestação, ou falta de cooperação, ou, de uma maneira geral, ausência de ações necessárias para dar-se continuidade ao PROJETO, por um período de 6 (seis) meses.</w:t>
      </w:r>
    </w:p>
    <w:p w14:paraId="2BABAEA4" w14:textId="77777777" w:rsidR="005B1B54" w:rsidRPr="003E07B2" w:rsidRDefault="005B1B54" w:rsidP="005B1B5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12.2 Na</w:t>
      </w:r>
      <w:proofErr w:type="gram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ocorrência de qualquer das hipóteses elencadas abaixo, os custos do PROJETO serão assumidos integralmente pela SEMAD, que não terá direito a qualquer reembolso:</w:t>
      </w:r>
    </w:p>
    <w:p w14:paraId="74578BE3" w14:textId="77777777" w:rsidR="005B1B54" w:rsidRPr="003E07B2" w:rsidRDefault="005B1B54" w:rsidP="005B1B54">
      <w:pPr>
        <w:numPr>
          <w:ilvl w:val="0"/>
          <w:numId w:val="7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Insucesso na concessão dos serviços em decorrência de licitação deserta ou fracassada;</w:t>
      </w:r>
    </w:p>
    <w:p w14:paraId="5D9E7A26" w14:textId="77777777" w:rsidR="005B1B54" w:rsidRPr="003E07B2" w:rsidRDefault="005B1B54" w:rsidP="005B1B54">
      <w:pPr>
        <w:numPr>
          <w:ilvl w:val="0"/>
          <w:numId w:val="7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Inviabilidade técnica, econômica, ambiental ou jurídica detectada em qualquer etapa da implementação do PROJETO;</w:t>
      </w:r>
    </w:p>
    <w:p w14:paraId="23C0F938" w14:textId="77777777" w:rsidR="005B1B54" w:rsidRPr="003E07B2" w:rsidRDefault="005B1B54" w:rsidP="005B1B5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4" w:name="_35nkun2"/>
      <w:bookmarkEnd w:id="4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PARÁGRAFO PRIMEIRO</w:t>
      </w:r>
    </w:p>
    <w:p w14:paraId="3D25A50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Nas hipóteses constantes dos itens 1 a 4, a SEMAD deverá ser ressarcida, pelo CONSÓRCIO, de todos os custos em que tiver incorrido na estruturação do PROJETO até a implementação da hipótese de rescisão, limitado a R$ 7.000.000,00 (sete milhões de reais).</w:t>
      </w:r>
    </w:p>
    <w:p w14:paraId="68389C3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ECCC270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DÉCIMA TERCEIRA – DA PUBLICAÇÃO</w:t>
      </w:r>
    </w:p>
    <w:p w14:paraId="704C3D3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presente TERMO será publicado pela SEMAD no Diário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Oﬁcial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Eletrônico de Minas Gerais, conforme disposições legais, após a publicação do resultado final do Edital de Chamada Pública 003/2022.</w:t>
      </w:r>
    </w:p>
    <w:p w14:paraId="37D48054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E4BF659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DÉCIMA QUARTA – DAS VEDAÇÕES</w:t>
      </w:r>
    </w:p>
    <w:p w14:paraId="73369A6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É vedada a divulgação deste instrumento para participação de campanhas de interesse político partidário ou eleitoral.</w:t>
      </w:r>
    </w:p>
    <w:p w14:paraId="10CD8ABB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4FD56A" w14:textId="77777777" w:rsidR="005B1B54" w:rsidRPr="003E07B2" w:rsidRDefault="005B1B54" w:rsidP="005B1B54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CLÁUSULA DÉCIMA QUINTA – DOS CASOS OMISSOS E CONTROVERSOS</w:t>
      </w:r>
    </w:p>
    <w:p w14:paraId="69BB272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casos omissos e controversos relativos ao desenvolvimento deste TERMO DE COOPERAÇÃO TÉCNICA serão submetidos à apreciação das partes para a busca de solução comum.</w:t>
      </w:r>
    </w:p>
    <w:p w14:paraId="4BDA401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Entretanto, nos casos em que não for possível uma solução comum, as partes elegem o foro da Comarca de Belo Horizonte, do estado de Minas Gerais, para dirimir quaisquer controvérsias oriundas do presente TERMO DE COOPERAÇÃO TÉCNICA.</w:t>
      </w:r>
    </w:p>
    <w:p w14:paraId="0ED87C6F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estarem assim justos e de acordo, firmam o presente instrumento.</w:t>
      </w:r>
    </w:p>
    <w:p w14:paraId="222A60E7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D448B2" w14:textId="77777777" w:rsidR="005B1B54" w:rsidRPr="003E07B2" w:rsidRDefault="005B1B54" w:rsidP="005B1B5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lang w:eastAsia="pt-BR"/>
        </w:rPr>
      </w:pPr>
      <w:r w:rsidRPr="003E07B2">
        <w:rPr>
          <w:rFonts w:ascii="Calibri" w:eastAsia="Times New Roman" w:hAnsi="Calibri" w:cs="Calibri"/>
          <w:color w:val="000000"/>
          <w:lang w:eastAsia="pt-BR"/>
        </w:rPr>
        <w:t>Belo Horizonte, </w:t>
      </w:r>
      <w:proofErr w:type="spellStart"/>
      <w:r w:rsidRPr="003E07B2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xxx</w:t>
      </w:r>
      <w:proofErr w:type="spellEnd"/>
      <w:r w:rsidRPr="003E07B2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 </w:t>
      </w:r>
      <w:r w:rsidRPr="003E07B2">
        <w:rPr>
          <w:rFonts w:ascii="Calibri" w:eastAsia="Times New Roman" w:hAnsi="Calibri" w:cs="Calibri"/>
          <w:color w:val="000000"/>
          <w:lang w:eastAsia="pt-BR"/>
        </w:rPr>
        <w:t>de </w:t>
      </w:r>
      <w:proofErr w:type="spellStart"/>
      <w:proofErr w:type="gramStart"/>
      <w:r w:rsidRPr="003E07B2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xxxxxx</w:t>
      </w:r>
      <w:proofErr w:type="spellEnd"/>
      <w:r w:rsidRPr="003E07B2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  </w:t>
      </w:r>
      <w:r w:rsidRPr="003E07B2">
        <w:rPr>
          <w:rFonts w:ascii="Calibri" w:eastAsia="Times New Roman" w:hAnsi="Calibri" w:cs="Calibri"/>
          <w:color w:val="000000"/>
          <w:lang w:eastAsia="pt-BR"/>
        </w:rPr>
        <w:t>de</w:t>
      </w:r>
      <w:proofErr w:type="gramEnd"/>
      <w:r w:rsidRPr="003E07B2">
        <w:rPr>
          <w:rFonts w:ascii="Calibri" w:eastAsia="Times New Roman" w:hAnsi="Calibri" w:cs="Calibri"/>
          <w:color w:val="000000"/>
          <w:lang w:eastAsia="pt-BR"/>
        </w:rPr>
        <w:t xml:space="preserve"> 2022.</w:t>
      </w:r>
    </w:p>
    <w:p w14:paraId="40F5B925" w14:textId="77777777" w:rsidR="005B1B54" w:rsidRPr="003E07B2" w:rsidRDefault="005B1B54" w:rsidP="005B1B5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lang w:eastAsia="pt-BR"/>
        </w:rPr>
      </w:pPr>
      <w:r w:rsidRPr="003E07B2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DCC8A2C" w14:textId="77777777" w:rsidR="005B1B54" w:rsidRPr="003E07B2" w:rsidRDefault="005B1B54" w:rsidP="005B1B5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lang w:eastAsia="pt-BR"/>
        </w:rPr>
        <w:t>MARÍLIA CARVALHO DE MELO </w:t>
      </w:r>
    </w:p>
    <w:p w14:paraId="1ADD89A3" w14:textId="77777777" w:rsidR="005B1B54" w:rsidRPr="003E07B2" w:rsidRDefault="005B1B54" w:rsidP="005B1B5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lang w:eastAsia="pt-BR"/>
        </w:rPr>
        <w:t>SECRETÁRIA DE ESTADO DE MEIO AMBIENTE E DESENVOLVIMENTO SUSTENTÁVEL - SEMAD</w:t>
      </w:r>
    </w:p>
    <w:p w14:paraId="3FF5E8EA" w14:textId="77777777" w:rsidR="005B1B54" w:rsidRPr="003E07B2" w:rsidRDefault="005B1B54" w:rsidP="005B1B5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</w:p>
    <w:p w14:paraId="57F5236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25C5B24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C2178C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ITENS ANEXOS AO TERMO DE COOPERAÇÃO TÉCNICA</w:t>
      </w:r>
    </w:p>
    <w:p w14:paraId="0B23382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12DB2B7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I: PLANO DE TRABALHO</w:t>
      </w:r>
    </w:p>
    <w:p w14:paraId="312DF71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B6BFFD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IDENTIFICAÇÃO</w:t>
      </w:r>
    </w:p>
    <w:p w14:paraId="0942016C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43D2F73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 Concessão RSU-MG 2022</w:t>
      </w:r>
    </w:p>
    <w:p w14:paraId="7A5236D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Termo de Cooperação Técnica</w:t>
      </w:r>
    </w:p>
    <w:p w14:paraId="3F0F2E80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Interessados:</w:t>
      </w:r>
    </w:p>
    <w:p w14:paraId="4477AE28" w14:textId="77777777" w:rsidR="005B1B54" w:rsidRPr="003E07B2" w:rsidRDefault="005B1B54" w:rsidP="005B1B5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i) Secretaria de Estado de Meio Ambiente e Desenvolvimento Sustentável – SEMAD</w:t>
      </w:r>
    </w:p>
    <w:p w14:paraId="3E60FD36" w14:textId="77777777" w:rsidR="005B1B54" w:rsidRPr="003E07B2" w:rsidRDefault="005B1B54" w:rsidP="005B1B54">
      <w:pPr>
        <w:numPr>
          <w:ilvl w:val="0"/>
          <w:numId w:val="8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Endereço: Rodovia Papa João Paulo II, nº 4.143, Cidade Administrativa, Bairro Serra Verde, Belo Horizonte/MG, CEP 31630-900.</w:t>
      </w:r>
    </w:p>
    <w:p w14:paraId="29DEE1CD" w14:textId="77777777" w:rsidR="005B1B54" w:rsidRPr="003E07B2" w:rsidRDefault="005B1B54" w:rsidP="005B1B54">
      <w:pPr>
        <w:numPr>
          <w:ilvl w:val="0"/>
          <w:numId w:val="8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Representante legal: Secretário de Estado, cargo atualmente ocupado pela Sra. Marília Carvalho de Melo.</w:t>
      </w:r>
    </w:p>
    <w:p w14:paraId="66893F80" w14:textId="77777777" w:rsidR="005B1B54" w:rsidRPr="003E07B2" w:rsidRDefault="005B1B54" w:rsidP="005B1B54">
      <w:pPr>
        <w:numPr>
          <w:ilvl w:val="0"/>
          <w:numId w:val="8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Telefone: (31) 3915-1905</w:t>
      </w:r>
    </w:p>
    <w:p w14:paraId="3A55FD06" w14:textId="77777777" w:rsidR="005B1B54" w:rsidRPr="003E07B2" w:rsidRDefault="005B1B54" w:rsidP="005B1B5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ii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Consórcio </w:t>
      </w:r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[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xxxx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shd w:val="clear" w:color="auto" w:fill="FFFF00"/>
          <w:lang w:eastAsia="pt-BR"/>
        </w:rPr>
        <w:t>] - CONSÓRCIO</w:t>
      </w:r>
    </w:p>
    <w:p w14:paraId="0FD89BC2" w14:textId="77777777" w:rsidR="005B1B54" w:rsidRPr="003E07B2" w:rsidRDefault="005B1B54" w:rsidP="005B1B54">
      <w:pPr>
        <w:numPr>
          <w:ilvl w:val="0"/>
          <w:numId w:val="9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Endereço: </w:t>
      </w:r>
    </w:p>
    <w:p w14:paraId="03DC2D62" w14:textId="77777777" w:rsidR="005B1B54" w:rsidRPr="003E07B2" w:rsidRDefault="005B1B54" w:rsidP="005B1B54">
      <w:pPr>
        <w:numPr>
          <w:ilvl w:val="0"/>
          <w:numId w:val="9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Representante legal:</w:t>
      </w:r>
    </w:p>
    <w:p w14:paraId="30C5BC27" w14:textId="77777777" w:rsidR="005B1B54" w:rsidRPr="003E07B2" w:rsidRDefault="005B1B54" w:rsidP="005B1B54">
      <w:pPr>
        <w:numPr>
          <w:ilvl w:val="0"/>
          <w:numId w:val="9"/>
        </w:numPr>
        <w:spacing w:before="120" w:after="120" w:line="240" w:lineRule="auto"/>
        <w:ind w:left="840" w:right="12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Telefone:</w:t>
      </w:r>
    </w:p>
    <w:p w14:paraId="2CCFFCCF" w14:textId="77777777" w:rsidR="005B1B54" w:rsidRPr="003E07B2" w:rsidRDefault="005B1B54" w:rsidP="005B1B54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2226678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OBJETIVO</w:t>
      </w:r>
    </w:p>
    <w:p w14:paraId="3CC1D83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presente documento descreve o escopo, as atividades e as dimensões do trabalho objeto do Termo de Cooperação Técnica entre a SEMAD e o CONSÓRCIO selecionado no âmbito do Edital de Chamada Pública 003/2022, enuncia as responsabilidades e funções de cada uma das partes, bem como propõe o cronograma estimado.</w:t>
      </w:r>
    </w:p>
    <w:p w14:paraId="738FBE64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TERMO tem por objeto a cooperação técnica entre os PARTÍCIPES, para promover articuladamente ações conjuntas destinadas a implementar a destinação adequada de resíduos sólidos urbanos (RSU) no âmbito dos municípios abrangidos pelo CONSÓRCIO, por meio da elaboração de projeto de estruturação de concessão de sistema de coleta, transporte, tratamento e destinação de RSU, denominado PROJETO, objetivando a formalização de processo licitatório para posterior celebração de contrato de concessão desses serviços públicos.</w:t>
      </w:r>
    </w:p>
    <w:p w14:paraId="6C88066D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96B666E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DO ESCOPO, ATIVIDADES E DIMENSÕES DO TRABALHO</w:t>
      </w:r>
    </w:p>
    <w:p w14:paraId="684553EA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Para a consecução dos trabalhos contemplados no TERMO, serão implementadas as seguintes ações:</w:t>
      </w:r>
    </w:p>
    <w:p w14:paraId="46B11C90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Levantamento e compartilhamento de informações, dados, estudos e outros insumos técnicos;</w:t>
      </w:r>
    </w:p>
    <w:p w14:paraId="13A19103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Estudo e análise preliminar do material disponível;</w:t>
      </w:r>
    </w:p>
    <w:p w14:paraId="3844EB9E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Alinhamento entre os atores envolvidos;</w:t>
      </w:r>
    </w:p>
    <w:p w14:paraId="470FE9D5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Apoio e participação nas etapas de planejamento, diagnóstico e modelagem do PROJETO;</w:t>
      </w:r>
    </w:p>
    <w:p w14:paraId="488A7DA0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Apoio e participação na etapa de consulta pública;</w:t>
      </w:r>
    </w:p>
    <w:p w14:paraId="04023686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Apoio e participação na etapa de procedimento licitatório, fases interna e externa;</w:t>
      </w:r>
    </w:p>
    <w:p w14:paraId="63F26C86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Acompanhamento de todos os produtos elaborados em cada etapa do PROJETO;</w:t>
      </w:r>
    </w:p>
    <w:p w14:paraId="663A3335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Elaboração das minutas de documentos para o processo licitatório da concessão de RSU do CONSÓRCIO;</w:t>
      </w:r>
    </w:p>
    <w:p w14:paraId="61CB72FC" w14:textId="77777777" w:rsidR="005B1B54" w:rsidRPr="003E07B2" w:rsidRDefault="005B1B54" w:rsidP="005B1B54">
      <w:pPr>
        <w:numPr>
          <w:ilvl w:val="0"/>
          <w:numId w:val="10"/>
        </w:numPr>
        <w:spacing w:before="120" w:after="120" w:line="240" w:lineRule="auto"/>
        <w:ind w:left="84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Condução, pelo CONSÓRCIO, de procedimento licitatório visando a concessão da gestão de RSU municipal.</w:t>
      </w:r>
    </w:p>
    <w:p w14:paraId="55071B9E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CBB4FB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4. BENEFICIÁRIOS</w:t>
      </w:r>
    </w:p>
    <w:p w14:paraId="08EE1F16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As ações desenvolvidas pelo Estado de Minas Gerais, por meio da SEMAD, e pelo CONSÓRCIO no âmbito do TERMO, detalhadas neste PLANO DE TRABALHO, tem por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ﬁnalidade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primária a universalização dos serviços de RSU nos municípios integrantes do CONSÓRCIO, condição essencial para a qualidade ambiental, saúde e qualidade de vida da população e, consequentemente, para o desenvolvimento econômico e social do Estado.</w:t>
      </w:r>
    </w:p>
    <w:p w14:paraId="322B4F48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28D5127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 RECURSOS</w:t>
      </w:r>
    </w:p>
    <w:p w14:paraId="426F1065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Ressalta-se que o presente TERMO consiste unicamente em instrumento de cooperação institucional e não envolverá a transferência de recursos </w:t>
      </w:r>
      <w:proofErr w:type="spellStart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ﬁnanceiros</w:t>
      </w:r>
      <w:proofErr w:type="spellEnd"/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pessoais ou materiais entre os PARTÍCIPES, arcando, cada qual, com as despesas decorrentes da adoção das providências sob sua responsabilidade.</w:t>
      </w:r>
    </w:p>
    <w:p w14:paraId="39D4DA9E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5D3B6C4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 CRONOGRAMA</w:t>
      </w:r>
    </w:p>
    <w:p w14:paraId="16174F1A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vigência deste PLANO DE TRABALHO está atrelada ao prazo de vigência do TERMO DE COOPERAÇÃO TÉCNICA resultante do Edital de Chamada Pública 003/2022. O Item II – Cronograma das Atividades é uma estimativa de cronograma para o processo de desenvolvimento do PROJETO.</w:t>
      </w:r>
    </w:p>
    <w:p w14:paraId="1742606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8782B19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51A5152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ITEM II: CRONOGRAMA DE ATIVIDADES</w:t>
      </w:r>
    </w:p>
    <w:p w14:paraId="3DAE9E91" w14:textId="77777777" w:rsidR="005B1B54" w:rsidRPr="003E07B2" w:rsidRDefault="005B1B54" w:rsidP="005B1B54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05EA1A" w14:textId="77777777" w:rsidR="005B1B54" w:rsidRDefault="005B1B54" w:rsidP="005B1B54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Cronograma estimado para o PROJETO:</w:t>
      </w:r>
    </w:p>
    <w:p w14:paraId="50F2E7F2" w14:textId="77777777" w:rsidR="005B1B54" w:rsidRDefault="005B1B54" w:rsidP="005B1B54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1B91C8A" w14:textId="77777777" w:rsidR="005B1B54" w:rsidRDefault="005B1B54" w:rsidP="005B1B54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58883A6" w14:textId="77777777" w:rsidR="005B1B54" w:rsidRPr="003E07B2" w:rsidRDefault="005B1B54" w:rsidP="005B1B54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12F1C8B" w14:textId="77777777" w:rsidR="005B1B54" w:rsidRPr="003E07B2" w:rsidRDefault="005B1B54" w:rsidP="005B1B54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pPr w:leftFromText="141" w:rightFromText="141" w:horzAnchor="margin" w:tblpXSpec="center" w:tblpY="-864"/>
        <w:tblW w:w="105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395"/>
        <w:gridCol w:w="395"/>
        <w:gridCol w:w="395"/>
        <w:gridCol w:w="395"/>
        <w:gridCol w:w="395"/>
        <w:gridCol w:w="395"/>
        <w:gridCol w:w="395"/>
        <w:gridCol w:w="395"/>
        <w:gridCol w:w="495"/>
        <w:gridCol w:w="645"/>
        <w:gridCol w:w="514"/>
        <w:gridCol w:w="514"/>
        <w:gridCol w:w="514"/>
        <w:gridCol w:w="514"/>
      </w:tblGrid>
      <w:tr w:rsidR="005B1B54" w:rsidRPr="003E07B2" w14:paraId="45B9CAFB" w14:textId="77777777" w:rsidTr="00A73868">
        <w:trPr>
          <w:tblCellSpacing w:w="0" w:type="dxa"/>
        </w:trPr>
        <w:tc>
          <w:tcPr>
            <w:tcW w:w="4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66E4E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ATIVIDADE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6834A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MÊS</w:t>
            </w:r>
          </w:p>
        </w:tc>
      </w:tr>
      <w:tr w:rsidR="005B1B54" w:rsidRPr="003E07B2" w14:paraId="61E6AFA8" w14:textId="77777777" w:rsidTr="00A73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DC06" w14:textId="77777777" w:rsidR="005B1B54" w:rsidRPr="003E07B2" w:rsidRDefault="005B1B54" w:rsidP="00A7386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8187A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3EEC3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F8B0D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A48D5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CFBBD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65200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89D9D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76391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79CFA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1EE88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CBF7E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F2703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C7241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C0CF8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14</w:t>
            </w:r>
          </w:p>
        </w:tc>
      </w:tr>
      <w:tr w:rsidR="005B1B54" w:rsidRPr="003E07B2" w14:paraId="0B3272A8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A7A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Estruturação de projeto de Concessão de RSU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45B9E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Modelagem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91BD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Consulta Pública e Ajustes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AE1A4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Licitação</w:t>
            </w:r>
          </w:p>
        </w:tc>
      </w:tr>
      <w:tr w:rsidR="005B1B54" w:rsidRPr="003E07B2" w14:paraId="7C2DC3CC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433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Kickoff</w:t>
            </w:r>
            <w:proofErr w:type="spellEnd"/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D15B7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ADE78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98DC7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4ED61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78ED4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348A0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9EF27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C8E8F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9D4F5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F9F57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4A411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B053B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897D0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8D9F8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5884552A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6D7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Gerenciamento e Integração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1C0CC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22CC6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08F01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EFD70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183F2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3C2D7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A9D83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D8C4F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08414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BCC74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371A5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FA19C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BCAF0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938C9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</w:tr>
      <w:tr w:rsidR="005B1B54" w:rsidRPr="003E07B2" w14:paraId="6CF31450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18D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Etapa 1. Planejamento, Diagnóstico e Modelagem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F95E6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A8342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E634C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83AA5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2B4CD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2F772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FBAD2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2D6BD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8DAD1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36B48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B8A97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48F3F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C4597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A92B6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2D4EC9B0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319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1.1. Diagnósticos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FEDA8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134BD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51FB5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23BF8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6604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574D6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41D75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EFEE5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984EF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1AF44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1A6D2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DA932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4C810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FDFFE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2BBB94F6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222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Situação Técnico-Operacional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D71B5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41BFE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6B401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87211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0CCAD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CF6EE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DD8B7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3C83B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95C66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E8CC0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E8553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19FC5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F27C0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8D246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7F64C1E1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E64B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Diagnóstico jurídico-institucional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7B18B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70534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380EC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9CD54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AE892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CFFD8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3ECB0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FFF6A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A745F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338C3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95F28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858D1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819A3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06367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56476630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ED3B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Diagnóstico da Taxa de Coleta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BDF55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7AECB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812F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5BF8D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659CD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3F4E1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A445C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152FA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D2873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99352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98BE2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C4E09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E8368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80ABB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164C00BE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824D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1.2. Preparação de arcabouço jurídico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19368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4E83C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22714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60F15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18293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F2182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9606C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8E11D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4F95B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2F45D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96A04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8F512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28459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0198B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75BCAB93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53A3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Propostas legislativas para atuação conjunta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57048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54AF7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DB4F1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75819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FA4B9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32946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7333B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94C61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7FE71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D1914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BE6F6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C3FDB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E8F34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CAB63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33720D11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199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Aprovação de conjunto legislativo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54B08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06327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CAFB3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151E3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35E42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7E657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08448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39B9E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9D71A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1D663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E60F7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EBFB6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18A0F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E3279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63212299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16C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1.3. Modelagem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B27C5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595B0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06806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77C96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75544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2FBB2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2BB56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DA783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42F3B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8C27D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E2439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46FC4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49DBA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7C930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29753981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9241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Estudos de engenharia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2B793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D76AB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268A1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8C350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DB088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E2618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C567D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2E7CF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7D47A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33B54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BE412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D75A2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A9645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7BABA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6ED2E7C7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CBC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Estudos jurídicos/Regulatórios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364B5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F4461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315D6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DA41F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20937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C7138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45ECB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967F1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9797E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ABA2B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8DC42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AB1A8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25B1B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2093C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56B46CA8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A20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Estudos ambientais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DD924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414AB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DC2CA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AA5BF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96BCE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DA410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FDE2E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F7136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AF716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9ECF0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79A34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78A85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DDEBA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A5BF9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091D94AF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509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Estudos </w:t>
            </w:r>
            <w:proofErr w:type="spellStart"/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econômicos-financeiros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553F0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5F62F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64170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D5944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A6757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F5DC0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06EB6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81E01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7E3D4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028B3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A47BF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33FC7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69E76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DF49C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255D97E6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C50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Value</w:t>
            </w:r>
            <w:proofErr w:type="spellEnd"/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-for-</w:t>
            </w:r>
            <w:proofErr w:type="spellStart"/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money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DD8ED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BE99E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227EF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6EB4D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1C320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B94BD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9EF0D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892B8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57132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86EC2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1F63D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464C1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E189C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6FBAC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0D862F17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9151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Elaboração dos documentos licitatórios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CAF89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AF552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63928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F88C6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2EF29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1DFE1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A8E9C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1C7CA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E645C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1048C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C5A1F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E32AC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EC773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A68D4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664B5216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407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Etapa 2. Consulta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BB47D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C09DF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78B47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AF373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E6A6A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9434C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BA780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9BC9C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98052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0B3FD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9C6F7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6E3FE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96D99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271B3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1CF21EA5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F8A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Apresentação e aprovação para Consulta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88C0C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58EB3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444AC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F4F40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41AA0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25667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D9212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DA806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7DE7F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378BD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FCDD5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C561A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40ED5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DEAF2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2345856C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71B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Comunicação/Promoção/</w:t>
            </w:r>
            <w:r w:rsidRPr="003E07B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Road Shows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AC4D4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1E26B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C0069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CA572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7D594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D65C1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97EF1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BD290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DC47F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C2893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1676F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DFC5B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B0D65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1BD84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535D745A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415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Consulta Pública e Audiência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03C74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FFCCE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63731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41EB4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EB659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A5E21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DEA2A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11EF7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1BFD6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D4034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8D6AA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40FED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7DD2F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139C3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32C069B7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704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Etapa 3. Procedimento Licitatório: Fase Interna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F0DD2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613C6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57BC8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E735F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0F33A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3D7A7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8FF72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0A724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CF147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4FF63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A476B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6A235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D9AB0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83D64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4CA70D06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57F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Preparação dos documentos licitatórios finais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D05BD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5FA27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E88FE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E4DD7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101A0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C47B6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BF02F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E1DB4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A718E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72258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16E2A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01A0A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7D99F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88440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16D2740A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6D7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Apresentação e aprovação para Licitação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93DA6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2E8FA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49417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61901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E22AC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9025B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04401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1A8A7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3DE8B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15A24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FE4F1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2BDC2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AA692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9045C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36ED634D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4E5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Etapa 4. Procedimento Licitatório: Fase Externa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5C147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8AC3E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8A02C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997D4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68301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08A7C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1998E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0C537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EB3C9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7F914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F5C57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A40F5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ED322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AAE3A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</w:tr>
      <w:tr w:rsidR="005B1B54" w:rsidRPr="003E07B2" w14:paraId="4C83D329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9B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Publicação dos documentos licitatórios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089CA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6E020A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5117E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0E72F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5E936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4AA0E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0C864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874382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35882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B5F7CB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F011AC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E2AEA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540FB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EBDCD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3F984A82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A86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Licitação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726A5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655DB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C85F5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FD5E40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157D1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6CABE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0BA0D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2770B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1AFC6E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5308C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8403F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9926D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741FE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F9EA2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5B1B54" w:rsidRPr="003E07B2" w14:paraId="40A9EE10" w14:textId="77777777" w:rsidTr="00A738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F387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Assinatura do Contrato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D6F664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B73225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0B8AC9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D81697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E762F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CC7BD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B7C65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40CC4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E97D03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6D9EED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76C4D6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6A1E4F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198B01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F651B8" w14:textId="77777777" w:rsidR="005B1B54" w:rsidRPr="003E07B2" w:rsidRDefault="005B1B54" w:rsidP="00A7386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X</w:t>
            </w:r>
          </w:p>
        </w:tc>
      </w:tr>
    </w:tbl>
    <w:p w14:paraId="521EBD25" w14:textId="77777777" w:rsidR="005B1B54" w:rsidRDefault="005B1B54" w:rsidP="005B1B54"/>
    <w:p w14:paraId="004B0C69" w14:textId="77777777" w:rsidR="005B1B54" w:rsidRDefault="005B1B54" w:rsidP="005B1B54"/>
    <w:p w14:paraId="5A27D50F" w14:textId="77777777" w:rsidR="005B1B54" w:rsidRDefault="005B1B54" w:rsidP="005B1B54"/>
    <w:p w14:paraId="45259424" w14:textId="77777777" w:rsidR="005B1B54" w:rsidRDefault="005B1B54" w:rsidP="005B1B54"/>
    <w:p w14:paraId="4DB0FC53" w14:textId="77777777" w:rsidR="005B1B54" w:rsidRDefault="005B1B54" w:rsidP="005B1B54"/>
    <w:p w14:paraId="19CCCE6D" w14:textId="77777777" w:rsidR="005B1B54" w:rsidRDefault="005B1B54" w:rsidP="005B1B54"/>
    <w:p w14:paraId="6117F001" w14:textId="77777777" w:rsidR="005B1B54" w:rsidRDefault="005B1B54" w:rsidP="005B1B54"/>
    <w:p w14:paraId="6E5F5058" w14:textId="77777777" w:rsidR="005B1B54" w:rsidRDefault="005B1B54" w:rsidP="005B1B54"/>
    <w:p w14:paraId="599A3515" w14:textId="77777777" w:rsidR="005B1B54" w:rsidRDefault="005B1B54" w:rsidP="005B1B54"/>
    <w:p w14:paraId="0BF33CE0" w14:textId="77777777" w:rsidR="005B1B54" w:rsidRDefault="005B1B54" w:rsidP="005B1B54"/>
    <w:p w14:paraId="0D73137A" w14:textId="77777777" w:rsidR="005B1B54" w:rsidRDefault="005B1B54" w:rsidP="005B1B54"/>
    <w:p w14:paraId="39B14E5A" w14:textId="77777777" w:rsidR="005B1B54" w:rsidRDefault="005B1B54"/>
    <w:sectPr w:rsidR="005B1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4E2"/>
    <w:multiLevelType w:val="multilevel"/>
    <w:tmpl w:val="337E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8E5"/>
    <w:multiLevelType w:val="multilevel"/>
    <w:tmpl w:val="8662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6352"/>
    <w:multiLevelType w:val="multilevel"/>
    <w:tmpl w:val="0C76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A04B4"/>
    <w:multiLevelType w:val="multilevel"/>
    <w:tmpl w:val="188E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1421E"/>
    <w:multiLevelType w:val="multilevel"/>
    <w:tmpl w:val="4FB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E6222"/>
    <w:multiLevelType w:val="multilevel"/>
    <w:tmpl w:val="1800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96595"/>
    <w:multiLevelType w:val="multilevel"/>
    <w:tmpl w:val="9284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85643"/>
    <w:multiLevelType w:val="multilevel"/>
    <w:tmpl w:val="39AA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A044B"/>
    <w:multiLevelType w:val="multilevel"/>
    <w:tmpl w:val="DED2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55F44"/>
    <w:multiLevelType w:val="multilevel"/>
    <w:tmpl w:val="DF48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54"/>
    <w:rsid w:val="000C423D"/>
    <w:rsid w:val="005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8398"/>
  <w15:chartTrackingRefBased/>
  <w15:docId w15:val="{EB6A4B5B-70B3-4100-BFD4-27F2EAB1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B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a.pacheco@meioambiente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3728</Words>
  <Characters>20132</Characters>
  <Application>Microsoft Office Word</Application>
  <DocSecurity>0</DocSecurity>
  <Lines>167</Lines>
  <Paragraphs>47</Paragraphs>
  <ScaleCrop>false</ScaleCrop>
  <Company/>
  <LinksUpToDate>false</LinksUpToDate>
  <CharactersWithSpaces>23813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Carvalho Tereza</cp:lastModifiedBy>
  <cp:revision>2</cp:revision>
  <dcterms:created xsi:type="dcterms:W3CDTF">2022-05-09T18:42:00Z</dcterms:created>
  <dcterms:modified xsi:type="dcterms:W3CDTF">2022-05-10T17:41:00Z</dcterms:modified>
</cp:coreProperties>
</file>